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099C" w14:textId="035D7E47" w:rsidR="005E4226" w:rsidRPr="004C6A2E" w:rsidRDefault="005E4226" w:rsidP="004C6A2E">
      <w:pPr>
        <w:spacing w:after="0"/>
        <w:rPr>
          <w:b/>
          <w:bCs/>
        </w:rPr>
      </w:pPr>
      <w:bookmarkStart w:id="0" w:name="_GoBack"/>
      <w:bookmarkEnd w:id="0"/>
      <w:r w:rsidRPr="004C6A2E">
        <w:rPr>
          <w:b/>
          <w:bCs/>
        </w:rPr>
        <w:t>Water</w:t>
      </w:r>
      <w:r w:rsidR="004C6A2E">
        <w:rPr>
          <w:b/>
          <w:bCs/>
        </w:rPr>
        <w:t>b</w:t>
      </w:r>
      <w:r w:rsidRPr="004C6A2E">
        <w:rPr>
          <w:b/>
          <w:bCs/>
        </w:rPr>
        <w:t xml:space="preserve">ody-specific </w:t>
      </w:r>
      <w:r w:rsidR="004C6A2E">
        <w:rPr>
          <w:b/>
          <w:bCs/>
        </w:rPr>
        <w:t>I</w:t>
      </w:r>
      <w:r w:rsidRPr="004C6A2E">
        <w:rPr>
          <w:b/>
          <w:bCs/>
        </w:rPr>
        <w:t xml:space="preserve">nformation about </w:t>
      </w:r>
      <w:r w:rsidR="004C6A2E">
        <w:rPr>
          <w:b/>
          <w:bCs/>
        </w:rPr>
        <w:t>S</w:t>
      </w:r>
      <w:r w:rsidRPr="004C6A2E">
        <w:rPr>
          <w:b/>
          <w:bCs/>
        </w:rPr>
        <w:t xml:space="preserve">pecies </w:t>
      </w:r>
      <w:r w:rsidR="004C6A2E">
        <w:rPr>
          <w:b/>
          <w:bCs/>
        </w:rPr>
        <w:t>C</w:t>
      </w:r>
      <w:r w:rsidRPr="004C6A2E">
        <w:rPr>
          <w:b/>
          <w:bCs/>
        </w:rPr>
        <w:t>ollected</w:t>
      </w:r>
    </w:p>
    <w:p w14:paraId="7AA030DA" w14:textId="2F0E0F8E" w:rsidR="005E4226" w:rsidRDefault="004C6A2E" w:rsidP="004C6A2E">
      <w:pPr>
        <w:spacing w:after="0"/>
      </w:pPr>
      <w:r>
        <w:t>NOTE: F</w:t>
      </w:r>
      <w:r w:rsidR="005E4226">
        <w:t>ish move, that’s why the advisory covers areas where fish weren’t sampled but may have been impacted by PFAS.</w:t>
      </w:r>
    </w:p>
    <w:p w14:paraId="36D11B7C" w14:textId="77777777" w:rsidR="00E02246" w:rsidRDefault="00E02246" w:rsidP="003656FD">
      <w:pPr>
        <w:pStyle w:val="ListParagraph"/>
        <w:spacing w:after="0"/>
        <w:ind w:left="1440"/>
        <w:contextualSpacing w:val="0"/>
      </w:pPr>
    </w:p>
    <w:tbl>
      <w:tblPr>
        <w:tblStyle w:val="TableGrid"/>
        <w:tblW w:w="7462" w:type="dxa"/>
        <w:jc w:val="center"/>
        <w:tblLook w:val="04A0" w:firstRow="1" w:lastRow="0" w:firstColumn="1" w:lastColumn="0" w:noHBand="0" w:noVBand="1"/>
      </w:tblPr>
      <w:tblGrid>
        <w:gridCol w:w="2220"/>
        <w:gridCol w:w="2992"/>
        <w:gridCol w:w="2250"/>
      </w:tblGrid>
      <w:tr w:rsidR="003656FD" w:rsidRPr="006406ED" w14:paraId="1C3AEE62" w14:textId="77777777" w:rsidTr="005E4226">
        <w:trPr>
          <w:trHeight w:val="192"/>
          <w:jc w:val="center"/>
        </w:trPr>
        <w:tc>
          <w:tcPr>
            <w:tcW w:w="2220" w:type="dxa"/>
            <w:noWrap/>
            <w:hideMark/>
          </w:tcPr>
          <w:p w14:paraId="1E9B03CE" w14:textId="77777777" w:rsidR="003656FD" w:rsidRPr="006406ED" w:rsidRDefault="003656FD" w:rsidP="00022E82">
            <w:r w:rsidRPr="006406ED">
              <w:t>Location</w:t>
            </w:r>
          </w:p>
        </w:tc>
        <w:tc>
          <w:tcPr>
            <w:tcW w:w="2992" w:type="dxa"/>
            <w:noWrap/>
            <w:hideMark/>
          </w:tcPr>
          <w:p w14:paraId="3BEDB899" w14:textId="77777777" w:rsidR="003656FD" w:rsidRPr="006406ED" w:rsidRDefault="003656FD" w:rsidP="00022E82">
            <w:r w:rsidRPr="006406ED">
              <w:t>Species</w:t>
            </w:r>
          </w:p>
        </w:tc>
        <w:tc>
          <w:tcPr>
            <w:tcW w:w="2250" w:type="dxa"/>
            <w:noWrap/>
            <w:hideMark/>
          </w:tcPr>
          <w:p w14:paraId="29CF995B" w14:textId="77777777" w:rsidR="003656FD" w:rsidRPr="006406ED" w:rsidRDefault="003656FD" w:rsidP="00022E82">
            <w:r w:rsidRPr="006406ED">
              <w:t>Sample Size</w:t>
            </w:r>
          </w:p>
        </w:tc>
      </w:tr>
      <w:tr w:rsidR="005B3462" w:rsidRPr="006406ED" w14:paraId="6AB2B091" w14:textId="77777777" w:rsidTr="005E4226">
        <w:trPr>
          <w:trHeight w:val="192"/>
          <w:jc w:val="center"/>
        </w:trPr>
        <w:tc>
          <w:tcPr>
            <w:tcW w:w="2220" w:type="dxa"/>
            <w:vMerge w:val="restart"/>
            <w:noWrap/>
            <w:hideMark/>
          </w:tcPr>
          <w:p w14:paraId="1BD7F388" w14:textId="77777777" w:rsidR="005B3462" w:rsidRPr="006406ED" w:rsidRDefault="005B3462" w:rsidP="00022E82">
            <w:r w:rsidRPr="006406ED">
              <w:t>Lake Mendota</w:t>
            </w:r>
          </w:p>
        </w:tc>
        <w:tc>
          <w:tcPr>
            <w:tcW w:w="2992" w:type="dxa"/>
            <w:hideMark/>
          </w:tcPr>
          <w:p w14:paraId="46A65849" w14:textId="77777777" w:rsidR="005B3462" w:rsidRPr="006406ED" w:rsidRDefault="005B3462" w:rsidP="00022E82">
            <w:r w:rsidRPr="006406ED">
              <w:t>Bluegill</w:t>
            </w:r>
          </w:p>
        </w:tc>
        <w:tc>
          <w:tcPr>
            <w:tcW w:w="2250" w:type="dxa"/>
            <w:noWrap/>
            <w:hideMark/>
          </w:tcPr>
          <w:p w14:paraId="7695C4FA" w14:textId="77777777" w:rsidR="005B3462" w:rsidRPr="006406ED" w:rsidRDefault="005B3462" w:rsidP="00022E82">
            <w:r w:rsidRPr="006406ED">
              <w:t>6</w:t>
            </w:r>
          </w:p>
        </w:tc>
      </w:tr>
      <w:tr w:rsidR="005B3462" w:rsidRPr="006406ED" w14:paraId="008BEA1C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642C8D5B" w14:textId="77777777" w:rsidR="005B3462" w:rsidRPr="006406ED" w:rsidRDefault="005B3462" w:rsidP="00022E82"/>
        </w:tc>
        <w:tc>
          <w:tcPr>
            <w:tcW w:w="2992" w:type="dxa"/>
            <w:hideMark/>
          </w:tcPr>
          <w:p w14:paraId="1C37BE5E" w14:textId="77777777" w:rsidR="005B3462" w:rsidRPr="006406ED" w:rsidRDefault="005B3462" w:rsidP="00022E82">
            <w:r w:rsidRPr="006406ED">
              <w:t>Common Carp</w:t>
            </w:r>
          </w:p>
        </w:tc>
        <w:tc>
          <w:tcPr>
            <w:tcW w:w="2250" w:type="dxa"/>
            <w:noWrap/>
            <w:hideMark/>
          </w:tcPr>
          <w:p w14:paraId="218EDB9D" w14:textId="77777777" w:rsidR="005B3462" w:rsidRPr="006406ED" w:rsidRDefault="005B3462" w:rsidP="00022E82">
            <w:r w:rsidRPr="006406ED">
              <w:t>6</w:t>
            </w:r>
          </w:p>
        </w:tc>
      </w:tr>
      <w:tr w:rsidR="005B3462" w:rsidRPr="006406ED" w14:paraId="4F6EB958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12A0E002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0BE6A2B" w14:textId="77777777" w:rsidR="005B3462" w:rsidRPr="006406ED" w:rsidRDefault="005B3462" w:rsidP="00022E82">
            <w:r w:rsidRPr="006406ED">
              <w:t>Largemouth Bass</w:t>
            </w:r>
          </w:p>
        </w:tc>
        <w:tc>
          <w:tcPr>
            <w:tcW w:w="2250" w:type="dxa"/>
            <w:noWrap/>
            <w:hideMark/>
          </w:tcPr>
          <w:p w14:paraId="63FBD6DD" w14:textId="77777777" w:rsidR="005B3462" w:rsidRPr="006406ED" w:rsidRDefault="005B3462" w:rsidP="00022E82">
            <w:r w:rsidRPr="006406ED">
              <w:t>3</w:t>
            </w:r>
          </w:p>
        </w:tc>
      </w:tr>
      <w:tr w:rsidR="005B3462" w:rsidRPr="006406ED" w14:paraId="76020BC3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65C955BC" w14:textId="77777777" w:rsidR="005B3462" w:rsidRPr="006406ED" w:rsidRDefault="005B3462" w:rsidP="00022E82"/>
        </w:tc>
        <w:tc>
          <w:tcPr>
            <w:tcW w:w="2992" w:type="dxa"/>
            <w:hideMark/>
          </w:tcPr>
          <w:p w14:paraId="77EAF54B" w14:textId="77777777" w:rsidR="005B3462" w:rsidRPr="006406ED" w:rsidRDefault="005B3462" w:rsidP="00022E82">
            <w:r w:rsidRPr="006406ED">
              <w:t>Rock Bass</w:t>
            </w:r>
          </w:p>
        </w:tc>
        <w:tc>
          <w:tcPr>
            <w:tcW w:w="2250" w:type="dxa"/>
            <w:noWrap/>
            <w:hideMark/>
          </w:tcPr>
          <w:p w14:paraId="0BD142F3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783E9301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478A2D7A" w14:textId="77777777" w:rsidR="005B3462" w:rsidRPr="006406ED" w:rsidRDefault="005B3462" w:rsidP="00022E82"/>
        </w:tc>
        <w:tc>
          <w:tcPr>
            <w:tcW w:w="2992" w:type="dxa"/>
            <w:hideMark/>
          </w:tcPr>
          <w:p w14:paraId="1AFF820E" w14:textId="77777777" w:rsidR="005B3462" w:rsidRPr="006406ED" w:rsidRDefault="005B3462" w:rsidP="00022E82">
            <w:r w:rsidRPr="006406ED">
              <w:t>Walleye</w:t>
            </w:r>
          </w:p>
        </w:tc>
        <w:tc>
          <w:tcPr>
            <w:tcW w:w="2250" w:type="dxa"/>
            <w:noWrap/>
            <w:hideMark/>
          </w:tcPr>
          <w:p w14:paraId="572D19AB" w14:textId="77777777" w:rsidR="005B3462" w:rsidRPr="006406ED" w:rsidRDefault="005B3462" w:rsidP="00022E82">
            <w:r w:rsidRPr="006406ED">
              <w:t>4</w:t>
            </w:r>
          </w:p>
        </w:tc>
      </w:tr>
      <w:tr w:rsidR="005B3462" w:rsidRPr="006406ED" w14:paraId="46996D76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139A7E0F" w14:textId="77777777" w:rsidR="005B3462" w:rsidRPr="006406ED" w:rsidRDefault="005B3462" w:rsidP="00022E82"/>
        </w:tc>
        <w:tc>
          <w:tcPr>
            <w:tcW w:w="2992" w:type="dxa"/>
            <w:hideMark/>
          </w:tcPr>
          <w:p w14:paraId="28E2C01F" w14:textId="77777777" w:rsidR="005B3462" w:rsidRPr="006406ED" w:rsidRDefault="005B3462" w:rsidP="00022E82">
            <w:r w:rsidRPr="006406ED">
              <w:t>Yellow Perch</w:t>
            </w:r>
          </w:p>
        </w:tc>
        <w:tc>
          <w:tcPr>
            <w:tcW w:w="2250" w:type="dxa"/>
            <w:noWrap/>
            <w:hideMark/>
          </w:tcPr>
          <w:p w14:paraId="1DF1215B" w14:textId="77777777" w:rsidR="005B3462" w:rsidRPr="006406ED" w:rsidRDefault="005B3462" w:rsidP="00022E82">
            <w:r w:rsidRPr="006406ED">
              <w:t>7</w:t>
            </w:r>
          </w:p>
        </w:tc>
      </w:tr>
      <w:tr w:rsidR="005B3462" w:rsidRPr="006406ED" w14:paraId="7720B638" w14:textId="77777777" w:rsidTr="00BE34AB">
        <w:trPr>
          <w:trHeight w:val="192"/>
          <w:jc w:val="center"/>
        </w:trPr>
        <w:tc>
          <w:tcPr>
            <w:tcW w:w="7462" w:type="dxa"/>
            <w:gridSpan w:val="3"/>
            <w:noWrap/>
            <w:hideMark/>
          </w:tcPr>
          <w:p w14:paraId="3B7E4B6F" w14:textId="77777777" w:rsidR="005B3462" w:rsidRPr="006406ED" w:rsidRDefault="005B3462" w:rsidP="00022E82"/>
        </w:tc>
      </w:tr>
      <w:tr w:rsidR="005B3462" w:rsidRPr="006406ED" w14:paraId="24EE13C6" w14:textId="77777777" w:rsidTr="005E4226">
        <w:trPr>
          <w:trHeight w:val="192"/>
          <w:jc w:val="center"/>
        </w:trPr>
        <w:tc>
          <w:tcPr>
            <w:tcW w:w="2220" w:type="dxa"/>
            <w:vMerge w:val="restart"/>
            <w:noWrap/>
            <w:hideMark/>
          </w:tcPr>
          <w:p w14:paraId="3CFB6B78" w14:textId="77777777" w:rsidR="005B3462" w:rsidRPr="006406ED" w:rsidRDefault="005B3462" w:rsidP="00022E82">
            <w:r w:rsidRPr="006406ED">
              <w:t>Lake Wingra</w:t>
            </w:r>
          </w:p>
        </w:tc>
        <w:tc>
          <w:tcPr>
            <w:tcW w:w="2992" w:type="dxa"/>
            <w:hideMark/>
          </w:tcPr>
          <w:p w14:paraId="1456AE71" w14:textId="77777777" w:rsidR="005B3462" w:rsidRPr="006406ED" w:rsidRDefault="005B3462" w:rsidP="00022E82">
            <w:r w:rsidRPr="006406ED">
              <w:t>Bluegill</w:t>
            </w:r>
          </w:p>
        </w:tc>
        <w:tc>
          <w:tcPr>
            <w:tcW w:w="2250" w:type="dxa"/>
            <w:noWrap/>
            <w:hideMark/>
          </w:tcPr>
          <w:p w14:paraId="5C6EE257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5613CABA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5C79698C" w14:textId="77777777" w:rsidR="005B3462" w:rsidRPr="006406ED" w:rsidRDefault="005B3462" w:rsidP="00022E82"/>
        </w:tc>
        <w:tc>
          <w:tcPr>
            <w:tcW w:w="2992" w:type="dxa"/>
            <w:hideMark/>
          </w:tcPr>
          <w:p w14:paraId="38D2F8CD" w14:textId="77777777" w:rsidR="005B3462" w:rsidRPr="006406ED" w:rsidRDefault="005B3462" w:rsidP="00022E82">
            <w:r w:rsidRPr="006406ED">
              <w:t>Common Carp</w:t>
            </w:r>
          </w:p>
        </w:tc>
        <w:tc>
          <w:tcPr>
            <w:tcW w:w="2250" w:type="dxa"/>
            <w:noWrap/>
            <w:hideMark/>
          </w:tcPr>
          <w:p w14:paraId="109F9B41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3C54D906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505531AA" w14:textId="77777777" w:rsidR="005B3462" w:rsidRPr="006406ED" w:rsidRDefault="005B3462" w:rsidP="00022E82"/>
        </w:tc>
        <w:tc>
          <w:tcPr>
            <w:tcW w:w="2992" w:type="dxa"/>
            <w:hideMark/>
          </w:tcPr>
          <w:p w14:paraId="6F5F1667" w14:textId="77777777" w:rsidR="005B3462" w:rsidRPr="006406ED" w:rsidRDefault="005B3462" w:rsidP="00022E82">
            <w:r w:rsidRPr="006406ED">
              <w:t>Largemouth Bass</w:t>
            </w:r>
          </w:p>
        </w:tc>
        <w:tc>
          <w:tcPr>
            <w:tcW w:w="2250" w:type="dxa"/>
            <w:noWrap/>
            <w:hideMark/>
          </w:tcPr>
          <w:p w14:paraId="2DEB70D8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5C5220EB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1E168AC2" w14:textId="77777777" w:rsidR="005B3462" w:rsidRPr="006406ED" w:rsidRDefault="005B3462" w:rsidP="00022E82"/>
        </w:tc>
        <w:tc>
          <w:tcPr>
            <w:tcW w:w="2992" w:type="dxa"/>
            <w:hideMark/>
          </w:tcPr>
          <w:p w14:paraId="61D5E434" w14:textId="77777777" w:rsidR="005B3462" w:rsidRPr="006406ED" w:rsidRDefault="005B3462" w:rsidP="00022E82">
            <w:r w:rsidRPr="006406ED">
              <w:t>Yellow Perch</w:t>
            </w:r>
          </w:p>
        </w:tc>
        <w:tc>
          <w:tcPr>
            <w:tcW w:w="2250" w:type="dxa"/>
            <w:noWrap/>
            <w:hideMark/>
          </w:tcPr>
          <w:p w14:paraId="65A093C7" w14:textId="77777777" w:rsidR="005B3462" w:rsidRPr="006406ED" w:rsidRDefault="005B3462" w:rsidP="00022E82">
            <w:r w:rsidRPr="006406ED">
              <w:t>5</w:t>
            </w:r>
          </w:p>
        </w:tc>
      </w:tr>
      <w:tr w:rsidR="003656FD" w:rsidRPr="006406ED" w14:paraId="6DE36759" w14:textId="77777777" w:rsidTr="005E4226">
        <w:trPr>
          <w:trHeight w:val="192"/>
          <w:jc w:val="center"/>
        </w:trPr>
        <w:tc>
          <w:tcPr>
            <w:tcW w:w="2220" w:type="dxa"/>
            <w:noWrap/>
            <w:hideMark/>
          </w:tcPr>
          <w:p w14:paraId="55C5B93A" w14:textId="77777777" w:rsidR="003656FD" w:rsidRPr="006406ED" w:rsidRDefault="003656FD" w:rsidP="00022E82"/>
        </w:tc>
        <w:tc>
          <w:tcPr>
            <w:tcW w:w="2992" w:type="dxa"/>
            <w:noWrap/>
            <w:hideMark/>
          </w:tcPr>
          <w:p w14:paraId="1D5FC874" w14:textId="77777777" w:rsidR="003656FD" w:rsidRPr="006406ED" w:rsidRDefault="003656FD" w:rsidP="00022E82"/>
        </w:tc>
        <w:tc>
          <w:tcPr>
            <w:tcW w:w="2250" w:type="dxa"/>
            <w:noWrap/>
            <w:hideMark/>
          </w:tcPr>
          <w:p w14:paraId="7E99D092" w14:textId="77777777" w:rsidR="003656FD" w:rsidRPr="006406ED" w:rsidRDefault="003656FD" w:rsidP="00022E82"/>
        </w:tc>
      </w:tr>
      <w:tr w:rsidR="005B3462" w:rsidRPr="006406ED" w14:paraId="76F761B3" w14:textId="77777777" w:rsidTr="005E4226">
        <w:trPr>
          <w:trHeight w:val="192"/>
          <w:jc w:val="center"/>
        </w:trPr>
        <w:tc>
          <w:tcPr>
            <w:tcW w:w="2220" w:type="dxa"/>
            <w:vMerge w:val="restart"/>
            <w:noWrap/>
            <w:hideMark/>
          </w:tcPr>
          <w:p w14:paraId="4800BA57" w14:textId="77777777" w:rsidR="005B3462" w:rsidRPr="006406ED" w:rsidRDefault="005B3462" w:rsidP="00022E82">
            <w:r w:rsidRPr="006406ED">
              <w:t>Lake Monona*</w:t>
            </w:r>
          </w:p>
        </w:tc>
        <w:tc>
          <w:tcPr>
            <w:tcW w:w="2992" w:type="dxa"/>
            <w:hideMark/>
          </w:tcPr>
          <w:p w14:paraId="5EF982EE" w14:textId="77777777" w:rsidR="005B3462" w:rsidRPr="006406ED" w:rsidRDefault="005B3462" w:rsidP="00022E82">
            <w:r w:rsidRPr="006406ED">
              <w:t>Black Crappie</w:t>
            </w:r>
          </w:p>
        </w:tc>
        <w:tc>
          <w:tcPr>
            <w:tcW w:w="2250" w:type="dxa"/>
            <w:noWrap/>
            <w:hideMark/>
          </w:tcPr>
          <w:p w14:paraId="2520D0CF" w14:textId="77777777" w:rsidR="005B3462" w:rsidRPr="006406ED" w:rsidRDefault="005B3462" w:rsidP="00022E82">
            <w:r w:rsidRPr="006406ED">
              <w:t>7</w:t>
            </w:r>
          </w:p>
        </w:tc>
      </w:tr>
      <w:tr w:rsidR="005B3462" w:rsidRPr="006406ED" w14:paraId="086D3C2F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0B6BFB54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8957D30" w14:textId="77777777" w:rsidR="005B3462" w:rsidRPr="006406ED" w:rsidRDefault="005B3462" w:rsidP="00022E82">
            <w:r w:rsidRPr="006406ED">
              <w:t>Bluegill</w:t>
            </w:r>
          </w:p>
        </w:tc>
        <w:tc>
          <w:tcPr>
            <w:tcW w:w="2250" w:type="dxa"/>
            <w:noWrap/>
            <w:hideMark/>
          </w:tcPr>
          <w:p w14:paraId="29F072B4" w14:textId="77777777" w:rsidR="005B3462" w:rsidRPr="006406ED" w:rsidRDefault="005B3462" w:rsidP="00022E82">
            <w:r w:rsidRPr="006406ED">
              <w:t>11</w:t>
            </w:r>
          </w:p>
        </w:tc>
      </w:tr>
      <w:tr w:rsidR="005B3462" w:rsidRPr="006406ED" w14:paraId="653A41B3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61AA93EA" w14:textId="77777777" w:rsidR="005B3462" w:rsidRPr="006406ED" w:rsidRDefault="005B3462" w:rsidP="00022E82"/>
        </w:tc>
        <w:tc>
          <w:tcPr>
            <w:tcW w:w="2992" w:type="dxa"/>
            <w:hideMark/>
          </w:tcPr>
          <w:p w14:paraId="67F964BA" w14:textId="77777777" w:rsidR="005B3462" w:rsidRPr="006406ED" w:rsidRDefault="005B3462" w:rsidP="00022E82">
            <w:r w:rsidRPr="006406ED">
              <w:t>Common Carp</w:t>
            </w:r>
          </w:p>
        </w:tc>
        <w:tc>
          <w:tcPr>
            <w:tcW w:w="2250" w:type="dxa"/>
            <w:noWrap/>
            <w:hideMark/>
          </w:tcPr>
          <w:p w14:paraId="659A22E9" w14:textId="77777777" w:rsidR="005B3462" w:rsidRPr="006406ED" w:rsidRDefault="005B3462" w:rsidP="00022E82">
            <w:r w:rsidRPr="006406ED">
              <w:t>6</w:t>
            </w:r>
          </w:p>
        </w:tc>
      </w:tr>
      <w:tr w:rsidR="005B3462" w:rsidRPr="006406ED" w14:paraId="7FD67D5B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06F74FF0" w14:textId="77777777" w:rsidR="005B3462" w:rsidRPr="006406ED" w:rsidRDefault="005B3462" w:rsidP="00022E82"/>
        </w:tc>
        <w:tc>
          <w:tcPr>
            <w:tcW w:w="2992" w:type="dxa"/>
            <w:hideMark/>
          </w:tcPr>
          <w:p w14:paraId="58C270D8" w14:textId="77777777" w:rsidR="005B3462" w:rsidRPr="006406ED" w:rsidRDefault="005B3462" w:rsidP="00022E82">
            <w:r w:rsidRPr="006406ED">
              <w:t>Largemouth Bass</w:t>
            </w:r>
          </w:p>
        </w:tc>
        <w:tc>
          <w:tcPr>
            <w:tcW w:w="2250" w:type="dxa"/>
            <w:noWrap/>
            <w:hideMark/>
          </w:tcPr>
          <w:p w14:paraId="366FF353" w14:textId="77777777" w:rsidR="005B3462" w:rsidRPr="006406ED" w:rsidRDefault="005B3462" w:rsidP="00022E82">
            <w:r w:rsidRPr="006406ED">
              <w:t>8</w:t>
            </w:r>
          </w:p>
        </w:tc>
      </w:tr>
      <w:tr w:rsidR="005B3462" w:rsidRPr="006406ED" w14:paraId="78FA7563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629413D4" w14:textId="77777777" w:rsidR="005B3462" w:rsidRPr="006406ED" w:rsidRDefault="005B3462" w:rsidP="00022E82"/>
        </w:tc>
        <w:tc>
          <w:tcPr>
            <w:tcW w:w="2992" w:type="dxa"/>
            <w:hideMark/>
          </w:tcPr>
          <w:p w14:paraId="65C98AF3" w14:textId="77777777" w:rsidR="005B3462" w:rsidRPr="006406ED" w:rsidRDefault="005B3462" w:rsidP="00022E82">
            <w:r w:rsidRPr="006406ED">
              <w:t>Northern Pike</w:t>
            </w:r>
          </w:p>
        </w:tc>
        <w:tc>
          <w:tcPr>
            <w:tcW w:w="2250" w:type="dxa"/>
            <w:noWrap/>
            <w:hideMark/>
          </w:tcPr>
          <w:p w14:paraId="7FE46B6F" w14:textId="77777777" w:rsidR="005B3462" w:rsidRPr="006406ED" w:rsidRDefault="005B3462" w:rsidP="00022E82">
            <w:r w:rsidRPr="006406ED">
              <w:t>4</w:t>
            </w:r>
          </w:p>
        </w:tc>
      </w:tr>
      <w:tr w:rsidR="005B3462" w:rsidRPr="006406ED" w14:paraId="0B1FCF3B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3B763EBE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251C887" w14:textId="77777777" w:rsidR="005B3462" w:rsidRPr="006406ED" w:rsidRDefault="005B3462" w:rsidP="00022E82">
            <w:r w:rsidRPr="006406ED">
              <w:t>Walleye</w:t>
            </w:r>
          </w:p>
        </w:tc>
        <w:tc>
          <w:tcPr>
            <w:tcW w:w="2250" w:type="dxa"/>
            <w:noWrap/>
            <w:hideMark/>
          </w:tcPr>
          <w:p w14:paraId="5686C426" w14:textId="77777777" w:rsidR="005B3462" w:rsidRPr="006406ED" w:rsidRDefault="005B3462" w:rsidP="00022E82">
            <w:r w:rsidRPr="006406ED">
              <w:t>11</w:t>
            </w:r>
          </w:p>
        </w:tc>
      </w:tr>
      <w:tr w:rsidR="005B3462" w:rsidRPr="006406ED" w14:paraId="1D2A2429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5E5DD3B6" w14:textId="77777777" w:rsidR="005B3462" w:rsidRPr="006406ED" w:rsidRDefault="005B3462" w:rsidP="00022E82"/>
        </w:tc>
        <w:tc>
          <w:tcPr>
            <w:tcW w:w="2992" w:type="dxa"/>
            <w:hideMark/>
          </w:tcPr>
          <w:p w14:paraId="508FDFAF" w14:textId="77777777" w:rsidR="005B3462" w:rsidRPr="006406ED" w:rsidRDefault="005B3462" w:rsidP="00022E82">
            <w:r w:rsidRPr="006406ED">
              <w:t>Yellow Perch</w:t>
            </w:r>
          </w:p>
        </w:tc>
        <w:tc>
          <w:tcPr>
            <w:tcW w:w="2250" w:type="dxa"/>
            <w:noWrap/>
            <w:hideMark/>
          </w:tcPr>
          <w:p w14:paraId="3A850C00" w14:textId="77777777" w:rsidR="005B3462" w:rsidRPr="006406ED" w:rsidRDefault="005B3462" w:rsidP="00022E82">
            <w:r w:rsidRPr="006406ED">
              <w:t>7</w:t>
            </w:r>
          </w:p>
        </w:tc>
      </w:tr>
      <w:tr w:rsidR="003656FD" w:rsidRPr="006406ED" w14:paraId="4BEB5105" w14:textId="77777777" w:rsidTr="00BE34AB">
        <w:trPr>
          <w:trHeight w:val="192"/>
          <w:jc w:val="center"/>
        </w:trPr>
        <w:tc>
          <w:tcPr>
            <w:tcW w:w="5212" w:type="dxa"/>
            <w:gridSpan w:val="2"/>
            <w:noWrap/>
            <w:hideMark/>
          </w:tcPr>
          <w:p w14:paraId="74B9E94C" w14:textId="77777777" w:rsidR="003656FD" w:rsidRPr="006406ED" w:rsidRDefault="003656FD" w:rsidP="00022E82">
            <w:r w:rsidRPr="006406ED">
              <w:t>*Includes Starkweather Creek</w:t>
            </w:r>
          </w:p>
        </w:tc>
        <w:tc>
          <w:tcPr>
            <w:tcW w:w="2250" w:type="dxa"/>
            <w:noWrap/>
            <w:hideMark/>
          </w:tcPr>
          <w:p w14:paraId="1B37EF7D" w14:textId="77777777" w:rsidR="003656FD" w:rsidRPr="006406ED" w:rsidRDefault="003656FD" w:rsidP="00022E82"/>
        </w:tc>
      </w:tr>
      <w:tr w:rsidR="003656FD" w:rsidRPr="006406ED" w14:paraId="73B15E8E" w14:textId="77777777" w:rsidTr="005E4226">
        <w:trPr>
          <w:trHeight w:val="192"/>
          <w:jc w:val="center"/>
        </w:trPr>
        <w:tc>
          <w:tcPr>
            <w:tcW w:w="2220" w:type="dxa"/>
            <w:noWrap/>
            <w:hideMark/>
          </w:tcPr>
          <w:p w14:paraId="1D901904" w14:textId="77777777" w:rsidR="003656FD" w:rsidRPr="006406ED" w:rsidRDefault="003656FD" w:rsidP="00022E82"/>
        </w:tc>
        <w:tc>
          <w:tcPr>
            <w:tcW w:w="2992" w:type="dxa"/>
            <w:noWrap/>
            <w:hideMark/>
          </w:tcPr>
          <w:p w14:paraId="3C1C6D05" w14:textId="77777777" w:rsidR="003656FD" w:rsidRPr="006406ED" w:rsidRDefault="003656FD" w:rsidP="00022E82"/>
        </w:tc>
        <w:tc>
          <w:tcPr>
            <w:tcW w:w="2250" w:type="dxa"/>
            <w:noWrap/>
            <w:hideMark/>
          </w:tcPr>
          <w:p w14:paraId="298F25FF" w14:textId="77777777" w:rsidR="003656FD" w:rsidRPr="006406ED" w:rsidRDefault="003656FD" w:rsidP="00022E82"/>
        </w:tc>
      </w:tr>
      <w:tr w:rsidR="005B3462" w:rsidRPr="006406ED" w14:paraId="4AD1EF4B" w14:textId="77777777" w:rsidTr="005E4226">
        <w:trPr>
          <w:trHeight w:val="192"/>
          <w:jc w:val="center"/>
        </w:trPr>
        <w:tc>
          <w:tcPr>
            <w:tcW w:w="2220" w:type="dxa"/>
            <w:vMerge w:val="restart"/>
            <w:noWrap/>
            <w:hideMark/>
          </w:tcPr>
          <w:p w14:paraId="76857341" w14:textId="77777777" w:rsidR="005B3462" w:rsidRPr="006406ED" w:rsidRDefault="005B3462" w:rsidP="00022E82">
            <w:r w:rsidRPr="006406ED">
              <w:t>Lake Waubesa</w:t>
            </w:r>
          </w:p>
        </w:tc>
        <w:tc>
          <w:tcPr>
            <w:tcW w:w="2992" w:type="dxa"/>
            <w:hideMark/>
          </w:tcPr>
          <w:p w14:paraId="78A3869C" w14:textId="77777777" w:rsidR="005B3462" w:rsidRPr="006406ED" w:rsidRDefault="005B3462" w:rsidP="00022E82">
            <w:r w:rsidRPr="006406ED">
              <w:t>Bluegill</w:t>
            </w:r>
          </w:p>
        </w:tc>
        <w:tc>
          <w:tcPr>
            <w:tcW w:w="2250" w:type="dxa"/>
            <w:noWrap/>
            <w:hideMark/>
          </w:tcPr>
          <w:p w14:paraId="34701492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3545CE83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72D5EA4F" w14:textId="77777777" w:rsidR="005B3462" w:rsidRPr="006406ED" w:rsidRDefault="005B3462" w:rsidP="00022E82"/>
        </w:tc>
        <w:tc>
          <w:tcPr>
            <w:tcW w:w="2992" w:type="dxa"/>
            <w:hideMark/>
          </w:tcPr>
          <w:p w14:paraId="138ABF47" w14:textId="77777777" w:rsidR="005B3462" w:rsidRPr="006406ED" w:rsidRDefault="005B3462" w:rsidP="00022E82">
            <w:r w:rsidRPr="006406ED">
              <w:t>Drum, Sheepshead</w:t>
            </w:r>
          </w:p>
        </w:tc>
        <w:tc>
          <w:tcPr>
            <w:tcW w:w="2250" w:type="dxa"/>
            <w:noWrap/>
            <w:hideMark/>
          </w:tcPr>
          <w:p w14:paraId="4CD8D3E5" w14:textId="77777777" w:rsidR="005B3462" w:rsidRPr="006406ED" w:rsidRDefault="005B3462" w:rsidP="00022E82">
            <w:r w:rsidRPr="006406ED">
              <w:t>4</w:t>
            </w:r>
          </w:p>
        </w:tc>
      </w:tr>
      <w:tr w:rsidR="005B3462" w:rsidRPr="006406ED" w14:paraId="034E74E4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521034A8" w14:textId="77777777" w:rsidR="005B3462" w:rsidRPr="006406ED" w:rsidRDefault="005B3462" w:rsidP="00022E82"/>
        </w:tc>
        <w:tc>
          <w:tcPr>
            <w:tcW w:w="2992" w:type="dxa"/>
            <w:hideMark/>
          </w:tcPr>
          <w:p w14:paraId="52C0EC4B" w14:textId="77777777" w:rsidR="005B3462" w:rsidRPr="006406ED" w:rsidRDefault="005B3462" w:rsidP="00022E82">
            <w:r w:rsidRPr="006406ED">
              <w:t>Largemouth Bass</w:t>
            </w:r>
          </w:p>
        </w:tc>
        <w:tc>
          <w:tcPr>
            <w:tcW w:w="2250" w:type="dxa"/>
            <w:noWrap/>
            <w:hideMark/>
          </w:tcPr>
          <w:p w14:paraId="4E35DC3A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5F59C333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73E6FDCE" w14:textId="77777777" w:rsidR="005B3462" w:rsidRPr="006406ED" w:rsidRDefault="005B3462" w:rsidP="00022E82"/>
        </w:tc>
        <w:tc>
          <w:tcPr>
            <w:tcW w:w="2992" w:type="dxa"/>
            <w:hideMark/>
          </w:tcPr>
          <w:p w14:paraId="7FA3C3C4" w14:textId="77777777" w:rsidR="005B3462" w:rsidRPr="006406ED" w:rsidRDefault="005B3462" w:rsidP="00022E82">
            <w:r w:rsidRPr="006406ED">
              <w:t>Walleye</w:t>
            </w:r>
          </w:p>
        </w:tc>
        <w:tc>
          <w:tcPr>
            <w:tcW w:w="2250" w:type="dxa"/>
            <w:noWrap/>
            <w:hideMark/>
          </w:tcPr>
          <w:p w14:paraId="489A37C1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54963EF8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11A25E70" w14:textId="77777777" w:rsidR="005B3462" w:rsidRPr="006406ED" w:rsidRDefault="005B3462" w:rsidP="00022E82"/>
        </w:tc>
        <w:tc>
          <w:tcPr>
            <w:tcW w:w="2992" w:type="dxa"/>
            <w:hideMark/>
          </w:tcPr>
          <w:p w14:paraId="1D0D992D" w14:textId="77777777" w:rsidR="005B3462" w:rsidRPr="006406ED" w:rsidRDefault="005B3462" w:rsidP="00022E82">
            <w:r w:rsidRPr="006406ED">
              <w:t>Yellow Perch</w:t>
            </w:r>
          </w:p>
        </w:tc>
        <w:tc>
          <w:tcPr>
            <w:tcW w:w="2250" w:type="dxa"/>
            <w:noWrap/>
            <w:hideMark/>
          </w:tcPr>
          <w:p w14:paraId="2DBA0673" w14:textId="77777777" w:rsidR="005B3462" w:rsidRPr="006406ED" w:rsidRDefault="005B3462" w:rsidP="00022E82">
            <w:r w:rsidRPr="006406ED">
              <w:t>5</w:t>
            </w:r>
          </w:p>
        </w:tc>
      </w:tr>
      <w:tr w:rsidR="003656FD" w:rsidRPr="006406ED" w14:paraId="1C01EBD1" w14:textId="77777777" w:rsidTr="005E4226">
        <w:trPr>
          <w:trHeight w:val="192"/>
          <w:jc w:val="center"/>
        </w:trPr>
        <w:tc>
          <w:tcPr>
            <w:tcW w:w="2220" w:type="dxa"/>
            <w:noWrap/>
            <w:hideMark/>
          </w:tcPr>
          <w:p w14:paraId="22FA9E17" w14:textId="77777777" w:rsidR="003656FD" w:rsidRPr="006406ED" w:rsidRDefault="003656FD" w:rsidP="00022E82"/>
        </w:tc>
        <w:tc>
          <w:tcPr>
            <w:tcW w:w="2992" w:type="dxa"/>
            <w:noWrap/>
            <w:hideMark/>
          </w:tcPr>
          <w:p w14:paraId="038FA4B6" w14:textId="77777777" w:rsidR="003656FD" w:rsidRPr="006406ED" w:rsidRDefault="003656FD" w:rsidP="00022E82"/>
        </w:tc>
        <w:tc>
          <w:tcPr>
            <w:tcW w:w="2250" w:type="dxa"/>
            <w:noWrap/>
            <w:hideMark/>
          </w:tcPr>
          <w:p w14:paraId="38AE911E" w14:textId="77777777" w:rsidR="003656FD" w:rsidRPr="006406ED" w:rsidRDefault="003656FD" w:rsidP="00022E82"/>
        </w:tc>
      </w:tr>
      <w:tr w:rsidR="005B3462" w:rsidRPr="006406ED" w14:paraId="2706F354" w14:textId="77777777" w:rsidTr="005E4226">
        <w:trPr>
          <w:trHeight w:val="192"/>
          <w:jc w:val="center"/>
        </w:trPr>
        <w:tc>
          <w:tcPr>
            <w:tcW w:w="2220" w:type="dxa"/>
            <w:vMerge w:val="restart"/>
            <w:noWrap/>
            <w:hideMark/>
          </w:tcPr>
          <w:p w14:paraId="10C06215" w14:textId="77777777" w:rsidR="005B3462" w:rsidRPr="006406ED" w:rsidRDefault="005B3462" w:rsidP="00022E82">
            <w:r w:rsidRPr="006406ED">
              <w:t>Lake Kegonsa</w:t>
            </w:r>
          </w:p>
        </w:tc>
        <w:tc>
          <w:tcPr>
            <w:tcW w:w="2992" w:type="dxa"/>
            <w:hideMark/>
          </w:tcPr>
          <w:p w14:paraId="3F7F7919" w14:textId="77777777" w:rsidR="005B3462" w:rsidRPr="006406ED" w:rsidRDefault="005B3462" w:rsidP="00022E82">
            <w:r w:rsidRPr="006406ED">
              <w:t>Common Carp</w:t>
            </w:r>
          </w:p>
        </w:tc>
        <w:tc>
          <w:tcPr>
            <w:tcW w:w="2250" w:type="dxa"/>
            <w:noWrap/>
            <w:hideMark/>
          </w:tcPr>
          <w:p w14:paraId="18559A23" w14:textId="77777777" w:rsidR="005B3462" w:rsidRPr="006406ED" w:rsidRDefault="005B3462" w:rsidP="00022E82">
            <w:r w:rsidRPr="006406ED">
              <w:t>9</w:t>
            </w:r>
          </w:p>
        </w:tc>
      </w:tr>
      <w:tr w:rsidR="005B3462" w:rsidRPr="006406ED" w14:paraId="344E423D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50B1A359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9D47243" w14:textId="77777777" w:rsidR="005B3462" w:rsidRPr="006406ED" w:rsidRDefault="005B3462" w:rsidP="00022E82">
            <w:r w:rsidRPr="006406ED">
              <w:t>Drum, Sheepshead</w:t>
            </w:r>
          </w:p>
        </w:tc>
        <w:tc>
          <w:tcPr>
            <w:tcW w:w="2250" w:type="dxa"/>
            <w:noWrap/>
            <w:hideMark/>
          </w:tcPr>
          <w:p w14:paraId="76304183" w14:textId="77777777" w:rsidR="005B3462" w:rsidRPr="006406ED" w:rsidRDefault="005B3462" w:rsidP="00022E82">
            <w:r w:rsidRPr="006406ED">
              <w:t>5</w:t>
            </w:r>
          </w:p>
        </w:tc>
      </w:tr>
      <w:tr w:rsidR="005B3462" w:rsidRPr="006406ED" w14:paraId="4A8C429B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394FFD8B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CBEA01A" w14:textId="77777777" w:rsidR="005B3462" w:rsidRPr="006406ED" w:rsidRDefault="005B3462" w:rsidP="00022E82">
            <w:r w:rsidRPr="006406ED">
              <w:t>Pumpkinseed</w:t>
            </w:r>
          </w:p>
        </w:tc>
        <w:tc>
          <w:tcPr>
            <w:tcW w:w="2250" w:type="dxa"/>
            <w:noWrap/>
            <w:hideMark/>
          </w:tcPr>
          <w:p w14:paraId="4810E0C8" w14:textId="77777777" w:rsidR="005B3462" w:rsidRPr="006406ED" w:rsidRDefault="005B3462" w:rsidP="00022E82">
            <w:r w:rsidRPr="006406ED">
              <w:t>4</w:t>
            </w:r>
          </w:p>
        </w:tc>
      </w:tr>
      <w:tr w:rsidR="005B3462" w:rsidRPr="006406ED" w14:paraId="6D8F98B7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01E40802" w14:textId="77777777" w:rsidR="005B3462" w:rsidRPr="006406ED" w:rsidRDefault="005B3462" w:rsidP="00022E82"/>
        </w:tc>
        <w:tc>
          <w:tcPr>
            <w:tcW w:w="2992" w:type="dxa"/>
            <w:hideMark/>
          </w:tcPr>
          <w:p w14:paraId="2413E415" w14:textId="77777777" w:rsidR="005B3462" w:rsidRPr="006406ED" w:rsidRDefault="005B3462" w:rsidP="00022E82">
            <w:r w:rsidRPr="006406ED">
              <w:t>Largemouth Bass</w:t>
            </w:r>
          </w:p>
        </w:tc>
        <w:tc>
          <w:tcPr>
            <w:tcW w:w="2250" w:type="dxa"/>
            <w:noWrap/>
            <w:hideMark/>
          </w:tcPr>
          <w:p w14:paraId="2A21CBAE" w14:textId="77777777" w:rsidR="005B3462" w:rsidRPr="006406ED" w:rsidRDefault="005B3462" w:rsidP="00022E82">
            <w:r w:rsidRPr="006406ED">
              <w:t>4</w:t>
            </w:r>
          </w:p>
        </w:tc>
      </w:tr>
      <w:tr w:rsidR="005B3462" w:rsidRPr="006406ED" w14:paraId="72DFF31C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38E2A1C3" w14:textId="77777777" w:rsidR="005B3462" w:rsidRPr="006406ED" w:rsidRDefault="005B3462" w:rsidP="00022E82"/>
        </w:tc>
        <w:tc>
          <w:tcPr>
            <w:tcW w:w="2992" w:type="dxa"/>
            <w:hideMark/>
          </w:tcPr>
          <w:p w14:paraId="6964844A" w14:textId="77777777" w:rsidR="005B3462" w:rsidRPr="006406ED" w:rsidRDefault="005B3462" w:rsidP="00022E82">
            <w:r w:rsidRPr="006406ED">
              <w:t>Walleye</w:t>
            </w:r>
          </w:p>
        </w:tc>
        <w:tc>
          <w:tcPr>
            <w:tcW w:w="2250" w:type="dxa"/>
            <w:noWrap/>
            <w:hideMark/>
          </w:tcPr>
          <w:p w14:paraId="5033EB8A" w14:textId="77777777" w:rsidR="005B3462" w:rsidRPr="006406ED" w:rsidRDefault="005B3462" w:rsidP="00022E82">
            <w:r w:rsidRPr="006406ED">
              <w:t>6</w:t>
            </w:r>
          </w:p>
        </w:tc>
      </w:tr>
      <w:tr w:rsidR="005B3462" w:rsidRPr="006406ED" w14:paraId="647658C2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147E5B2E" w14:textId="77777777" w:rsidR="005B3462" w:rsidRPr="006406ED" w:rsidRDefault="005B3462" w:rsidP="00022E82"/>
        </w:tc>
        <w:tc>
          <w:tcPr>
            <w:tcW w:w="2992" w:type="dxa"/>
            <w:hideMark/>
          </w:tcPr>
          <w:p w14:paraId="4E7CBDAA" w14:textId="77777777" w:rsidR="005B3462" w:rsidRPr="006406ED" w:rsidRDefault="005B3462" w:rsidP="00022E82">
            <w:r w:rsidRPr="006406ED">
              <w:t>White Bass</w:t>
            </w:r>
          </w:p>
        </w:tc>
        <w:tc>
          <w:tcPr>
            <w:tcW w:w="2250" w:type="dxa"/>
            <w:noWrap/>
            <w:hideMark/>
          </w:tcPr>
          <w:p w14:paraId="22850750" w14:textId="77777777" w:rsidR="005B3462" w:rsidRPr="006406ED" w:rsidRDefault="005B3462" w:rsidP="00022E82">
            <w:r w:rsidRPr="006406ED">
              <w:t>3</w:t>
            </w:r>
          </w:p>
        </w:tc>
      </w:tr>
      <w:tr w:rsidR="005B3462" w:rsidRPr="006406ED" w14:paraId="76178A44" w14:textId="77777777" w:rsidTr="005E4226">
        <w:trPr>
          <w:trHeight w:val="192"/>
          <w:jc w:val="center"/>
        </w:trPr>
        <w:tc>
          <w:tcPr>
            <w:tcW w:w="2220" w:type="dxa"/>
            <w:vMerge/>
            <w:noWrap/>
            <w:hideMark/>
          </w:tcPr>
          <w:p w14:paraId="2B37FC5F" w14:textId="77777777" w:rsidR="005B3462" w:rsidRPr="006406ED" w:rsidRDefault="005B3462" w:rsidP="00022E82"/>
        </w:tc>
        <w:tc>
          <w:tcPr>
            <w:tcW w:w="2992" w:type="dxa"/>
            <w:hideMark/>
          </w:tcPr>
          <w:p w14:paraId="1DD97F96" w14:textId="77777777" w:rsidR="005B3462" w:rsidRPr="006406ED" w:rsidRDefault="005B3462" w:rsidP="00022E82">
            <w:r w:rsidRPr="006406ED">
              <w:t>Yellow Perch</w:t>
            </w:r>
          </w:p>
        </w:tc>
        <w:tc>
          <w:tcPr>
            <w:tcW w:w="2250" w:type="dxa"/>
            <w:noWrap/>
            <w:hideMark/>
          </w:tcPr>
          <w:p w14:paraId="3C006460" w14:textId="77777777" w:rsidR="005B3462" w:rsidRPr="006406ED" w:rsidRDefault="005B3462" w:rsidP="00022E82">
            <w:r w:rsidRPr="006406ED">
              <w:t>3</w:t>
            </w:r>
          </w:p>
        </w:tc>
      </w:tr>
    </w:tbl>
    <w:p w14:paraId="691EC9D9" w14:textId="77777777" w:rsidR="005E4226" w:rsidRDefault="005E4226" w:rsidP="005E4226">
      <w:pPr>
        <w:pStyle w:val="ListParagraph"/>
        <w:spacing w:after="0"/>
        <w:ind w:left="1440"/>
        <w:contextualSpacing w:val="0"/>
      </w:pPr>
    </w:p>
    <w:p w14:paraId="359852D9" w14:textId="77777777" w:rsidR="00AA0EF2" w:rsidRDefault="00AA0EF2"/>
    <w:p w14:paraId="6EF1720F" w14:textId="77777777" w:rsidR="00AA0EF2" w:rsidRDefault="00AA0EF2"/>
    <w:p w14:paraId="19A18D37" w14:textId="77777777" w:rsidR="00AA0EF2" w:rsidRDefault="00AA0EF2"/>
    <w:p w14:paraId="25623CD3" w14:textId="77777777" w:rsidR="00AA0EF2" w:rsidRDefault="00AA0EF2"/>
    <w:p w14:paraId="7C7138BF" w14:textId="322208AB" w:rsidR="00AA0EF2" w:rsidRPr="00AA0EF2" w:rsidRDefault="00AA0EF2">
      <w:pPr>
        <w:rPr>
          <w:b/>
          <w:bCs/>
        </w:rPr>
      </w:pPr>
      <w:r w:rsidRPr="00AA0EF2">
        <w:rPr>
          <w:b/>
          <w:bCs/>
        </w:rPr>
        <w:lastRenderedPageBreak/>
        <w:t xml:space="preserve">Yahara Chain of Lakes Advisory Reach PFOS Summary 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974"/>
        <w:gridCol w:w="1245"/>
        <w:gridCol w:w="1293"/>
        <w:gridCol w:w="1325"/>
        <w:gridCol w:w="1341"/>
        <w:gridCol w:w="1987"/>
      </w:tblGrid>
      <w:tr w:rsidR="00AA0EF2" w:rsidRPr="00AA0EF2" w14:paraId="30F09628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55BB8E4" w14:textId="77777777" w:rsid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53CFAB7" w14:textId="0AD1001D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F6B1F10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Size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B9387D2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Ave PFOS (ng/g)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5CE696B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Min PFOS  (ng/g)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AAEF774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Max PFOS  (ng/g)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4557DEDA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Previous Advisory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70D367F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b/>
                <w:bCs/>
                <w:color w:val="000000"/>
              </w:rPr>
              <w:t>New Advisory (June 2021)</w:t>
            </w:r>
          </w:p>
        </w:tc>
      </w:tr>
      <w:tr w:rsidR="00AA0EF2" w:rsidRPr="00AA0EF2" w14:paraId="6D299875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18BD4537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Walleye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01509CD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225C781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52.5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E636505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762763C1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91.0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02AD587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664E83F7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</w:tr>
      <w:tr w:rsidR="00AA0EF2" w:rsidRPr="00AA0EF2" w14:paraId="1D874078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FCAB8C3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Pumpkinseed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F1EFF35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3318385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22.3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D8F7B67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18.7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147E0273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4130BC0F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General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05AB73D4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meal/week</w:t>
            </w:r>
          </w:p>
        </w:tc>
      </w:tr>
      <w:tr w:rsidR="00AA0EF2" w:rsidRPr="00AA0EF2" w14:paraId="1D7817EE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8C0F4C3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Yellow Perch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D7ACD62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B25FBB2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43.3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B35C65C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5907AA70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120.0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16225DA3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3F6EEC9D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meal/week</w:t>
            </w:r>
          </w:p>
        </w:tc>
      </w:tr>
      <w:tr w:rsidR="00AA0EF2" w:rsidRPr="00AA0EF2" w14:paraId="30DEAEA5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233AD796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Largemouth Bass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36D4BF8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3081E98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72.4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98A7B38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33.0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30A5F08E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180.0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90A4FED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BA916DB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</w:tr>
      <w:tr w:rsidR="00AA0EF2" w:rsidRPr="00AA0EF2" w14:paraId="70E1134A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9DEB6AC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Bluegill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012D04F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CCE28CA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33.1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BFF88CD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15.1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752FFBE2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52.4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4CDEFE05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meal/week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1C3D578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meal/week</w:t>
            </w:r>
          </w:p>
        </w:tc>
      </w:tr>
      <w:tr w:rsidR="00AA0EF2" w:rsidRPr="00AA0EF2" w14:paraId="28166935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05ADEEA7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Crappie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CA93E60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3CAF48C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55.7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C144227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34.2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03A9AD9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75.2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73535803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General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F645B7B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</w:tr>
      <w:tr w:rsidR="00AA0EF2" w:rsidRPr="00AA0EF2" w14:paraId="6390FAF7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7ECEE2D4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Northern Pike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1E0D148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8C99126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51.0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7D2180D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21.0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11F17BE0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72.0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7829E8FC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ADBF69E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</w:tr>
      <w:tr w:rsidR="00AA0EF2" w:rsidRPr="00AA0EF2" w14:paraId="4DB0067C" w14:textId="77777777" w:rsidTr="00AA0EF2">
        <w:trPr>
          <w:trHeight w:val="415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4BF8C167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 xml:space="preserve">Carp 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12066EF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319A27B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97B49B6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4.99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14:paraId="49C79CDD" w14:textId="77777777" w:rsidR="00AA0EF2" w:rsidRPr="00AA0EF2" w:rsidRDefault="00AA0EF2" w:rsidP="00AA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35.4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09D9AAA6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1 meal/month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E74460B" w14:textId="77777777" w:rsidR="00AA0EF2" w:rsidRPr="00AA0EF2" w:rsidRDefault="00AA0EF2" w:rsidP="00AA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EF2">
              <w:rPr>
                <w:rFonts w:ascii="Calibri" w:eastAsia="Times New Roman" w:hAnsi="Calibri" w:cs="Times New Roman"/>
                <w:color w:val="000000"/>
              </w:rPr>
              <w:t>No Change (based on PCBs)</w:t>
            </w:r>
          </w:p>
        </w:tc>
      </w:tr>
    </w:tbl>
    <w:p w14:paraId="6B0144DD" w14:textId="77777777" w:rsidR="003656FD" w:rsidRDefault="003656FD" w:rsidP="003656FD">
      <w:pPr>
        <w:pStyle w:val="ListParagraph"/>
        <w:spacing w:after="0"/>
        <w:ind w:left="1440"/>
        <w:contextualSpacing w:val="0"/>
      </w:pPr>
    </w:p>
    <w:sectPr w:rsidR="003656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8297" w14:textId="77777777" w:rsidR="00AD3590" w:rsidRDefault="00AD3590">
      <w:pPr>
        <w:spacing w:after="0" w:line="240" w:lineRule="auto"/>
      </w:pPr>
      <w:r>
        <w:separator/>
      </w:r>
    </w:p>
  </w:endnote>
  <w:endnote w:type="continuationSeparator" w:id="0">
    <w:p w14:paraId="06478B52" w14:textId="77777777" w:rsidR="00AD3590" w:rsidRDefault="00AD3590">
      <w:pPr>
        <w:spacing w:after="0" w:line="240" w:lineRule="auto"/>
      </w:pPr>
      <w:r>
        <w:continuationSeparator/>
      </w:r>
    </w:p>
  </w:endnote>
  <w:endnote w:type="continuationNotice" w:id="1">
    <w:p w14:paraId="1CC0972C" w14:textId="77777777" w:rsidR="00AD3590" w:rsidRDefault="00AD3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BC17" w14:textId="77777777" w:rsidR="00022E82" w:rsidRDefault="00022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17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6C4E1" w14:textId="46489A55" w:rsidR="00022E82" w:rsidRDefault="00022E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BB9BD" w14:textId="77777777" w:rsidR="00022E82" w:rsidRDefault="00022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3C3A" w14:textId="77777777" w:rsidR="00022E82" w:rsidRDefault="00022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51AF1" w14:textId="77777777" w:rsidR="00AD3590" w:rsidRDefault="00AD3590">
      <w:pPr>
        <w:spacing w:after="0" w:line="240" w:lineRule="auto"/>
      </w:pPr>
      <w:r>
        <w:separator/>
      </w:r>
    </w:p>
  </w:footnote>
  <w:footnote w:type="continuationSeparator" w:id="0">
    <w:p w14:paraId="1A66D1C8" w14:textId="77777777" w:rsidR="00AD3590" w:rsidRDefault="00AD3590">
      <w:pPr>
        <w:spacing w:after="0" w:line="240" w:lineRule="auto"/>
      </w:pPr>
      <w:r>
        <w:continuationSeparator/>
      </w:r>
    </w:p>
  </w:footnote>
  <w:footnote w:type="continuationNotice" w:id="1">
    <w:p w14:paraId="6451DA4B" w14:textId="77777777" w:rsidR="00AD3590" w:rsidRDefault="00AD3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334D0" w14:textId="77777777" w:rsidR="00022E82" w:rsidRDefault="00022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BEA9" w14:textId="338E92ED" w:rsidR="00022E82" w:rsidRDefault="00022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975A" w14:textId="77777777" w:rsidR="00022E82" w:rsidRDefault="00022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0B7"/>
    <w:multiLevelType w:val="hybridMultilevel"/>
    <w:tmpl w:val="3A286472"/>
    <w:lvl w:ilvl="0" w:tplc="E954C544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2B3A"/>
    <w:multiLevelType w:val="hybridMultilevel"/>
    <w:tmpl w:val="4F62DC74"/>
    <w:lvl w:ilvl="0" w:tplc="84DC8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7203"/>
    <w:multiLevelType w:val="hybridMultilevel"/>
    <w:tmpl w:val="273C9040"/>
    <w:lvl w:ilvl="0" w:tplc="8578B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498C"/>
    <w:multiLevelType w:val="hybridMultilevel"/>
    <w:tmpl w:val="2EDAAB90"/>
    <w:lvl w:ilvl="0" w:tplc="191A7496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7F53"/>
    <w:multiLevelType w:val="hybridMultilevel"/>
    <w:tmpl w:val="43B01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7DFA"/>
    <w:multiLevelType w:val="hybridMultilevel"/>
    <w:tmpl w:val="08423A38"/>
    <w:lvl w:ilvl="0" w:tplc="A4780BFC">
      <w:start w:val="2021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7C9626F"/>
    <w:multiLevelType w:val="hybridMultilevel"/>
    <w:tmpl w:val="DACE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B1FC8"/>
    <w:multiLevelType w:val="hybridMultilevel"/>
    <w:tmpl w:val="E7B0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7"/>
    <w:rsid w:val="00022E82"/>
    <w:rsid w:val="00022F76"/>
    <w:rsid w:val="0003205F"/>
    <w:rsid w:val="000371EE"/>
    <w:rsid w:val="000409B8"/>
    <w:rsid w:val="00045BCA"/>
    <w:rsid w:val="00055830"/>
    <w:rsid w:val="00082177"/>
    <w:rsid w:val="00084B1C"/>
    <w:rsid w:val="000B1202"/>
    <w:rsid w:val="000B2A07"/>
    <w:rsid w:val="000C6457"/>
    <w:rsid w:val="000E3F65"/>
    <w:rsid w:val="000E668C"/>
    <w:rsid w:val="000F18E1"/>
    <w:rsid w:val="000F23BA"/>
    <w:rsid w:val="00104993"/>
    <w:rsid w:val="00143E23"/>
    <w:rsid w:val="001753B6"/>
    <w:rsid w:val="00180C40"/>
    <w:rsid w:val="00195E50"/>
    <w:rsid w:val="001D587C"/>
    <w:rsid w:val="001E339D"/>
    <w:rsid w:val="001E5C98"/>
    <w:rsid w:val="00204500"/>
    <w:rsid w:val="00243968"/>
    <w:rsid w:val="00244FD0"/>
    <w:rsid w:val="00250A74"/>
    <w:rsid w:val="00271DB7"/>
    <w:rsid w:val="00276668"/>
    <w:rsid w:val="0029545D"/>
    <w:rsid w:val="002A1412"/>
    <w:rsid w:val="002A300D"/>
    <w:rsid w:val="002C531E"/>
    <w:rsid w:val="002E4F31"/>
    <w:rsid w:val="002E561A"/>
    <w:rsid w:val="002E775D"/>
    <w:rsid w:val="002F42AF"/>
    <w:rsid w:val="0030026B"/>
    <w:rsid w:val="00304C0A"/>
    <w:rsid w:val="00316565"/>
    <w:rsid w:val="00330262"/>
    <w:rsid w:val="003656FD"/>
    <w:rsid w:val="003A5D1E"/>
    <w:rsid w:val="003B789E"/>
    <w:rsid w:val="003F5051"/>
    <w:rsid w:val="004166B7"/>
    <w:rsid w:val="00441730"/>
    <w:rsid w:val="00481BD8"/>
    <w:rsid w:val="004A6DCA"/>
    <w:rsid w:val="004C5440"/>
    <w:rsid w:val="004C6A2E"/>
    <w:rsid w:val="004F4F17"/>
    <w:rsid w:val="00506EF3"/>
    <w:rsid w:val="00513727"/>
    <w:rsid w:val="00526505"/>
    <w:rsid w:val="005540AD"/>
    <w:rsid w:val="0058219C"/>
    <w:rsid w:val="005A75ED"/>
    <w:rsid w:val="005B3462"/>
    <w:rsid w:val="005D1A92"/>
    <w:rsid w:val="005E4226"/>
    <w:rsid w:val="005F02E5"/>
    <w:rsid w:val="0060541D"/>
    <w:rsid w:val="00625A58"/>
    <w:rsid w:val="00625FAC"/>
    <w:rsid w:val="00690020"/>
    <w:rsid w:val="006C61EA"/>
    <w:rsid w:val="006D72C4"/>
    <w:rsid w:val="006E7561"/>
    <w:rsid w:val="006F42A9"/>
    <w:rsid w:val="00700FC1"/>
    <w:rsid w:val="00705703"/>
    <w:rsid w:val="00713167"/>
    <w:rsid w:val="0073540F"/>
    <w:rsid w:val="00746230"/>
    <w:rsid w:val="0076002C"/>
    <w:rsid w:val="00786990"/>
    <w:rsid w:val="007A2FAF"/>
    <w:rsid w:val="007B1352"/>
    <w:rsid w:val="007B2F35"/>
    <w:rsid w:val="00803C7F"/>
    <w:rsid w:val="008216F6"/>
    <w:rsid w:val="0084042A"/>
    <w:rsid w:val="00843041"/>
    <w:rsid w:val="00863219"/>
    <w:rsid w:val="0087095B"/>
    <w:rsid w:val="00876CFE"/>
    <w:rsid w:val="0088230B"/>
    <w:rsid w:val="008918BF"/>
    <w:rsid w:val="00891FBC"/>
    <w:rsid w:val="00896524"/>
    <w:rsid w:val="008A16A1"/>
    <w:rsid w:val="008B7963"/>
    <w:rsid w:val="008D5756"/>
    <w:rsid w:val="008D609F"/>
    <w:rsid w:val="008F4548"/>
    <w:rsid w:val="00912DA1"/>
    <w:rsid w:val="0091739F"/>
    <w:rsid w:val="009705A8"/>
    <w:rsid w:val="0098546C"/>
    <w:rsid w:val="009A3600"/>
    <w:rsid w:val="009C51D9"/>
    <w:rsid w:val="009D147E"/>
    <w:rsid w:val="009E4944"/>
    <w:rsid w:val="00A035D3"/>
    <w:rsid w:val="00A37DA7"/>
    <w:rsid w:val="00A5564B"/>
    <w:rsid w:val="00A9117D"/>
    <w:rsid w:val="00A978E0"/>
    <w:rsid w:val="00AA0EF2"/>
    <w:rsid w:val="00AD24D4"/>
    <w:rsid w:val="00AD3590"/>
    <w:rsid w:val="00AE25EF"/>
    <w:rsid w:val="00B30ABB"/>
    <w:rsid w:val="00B43BFE"/>
    <w:rsid w:val="00B57D4C"/>
    <w:rsid w:val="00BB0DE8"/>
    <w:rsid w:val="00BC71F7"/>
    <w:rsid w:val="00BE34AB"/>
    <w:rsid w:val="00BF0AE1"/>
    <w:rsid w:val="00BF5820"/>
    <w:rsid w:val="00C05589"/>
    <w:rsid w:val="00C05F22"/>
    <w:rsid w:val="00C069E3"/>
    <w:rsid w:val="00C6276D"/>
    <w:rsid w:val="00C80BA7"/>
    <w:rsid w:val="00C841DE"/>
    <w:rsid w:val="00C84FDF"/>
    <w:rsid w:val="00CC5B11"/>
    <w:rsid w:val="00CE1127"/>
    <w:rsid w:val="00D05A3A"/>
    <w:rsid w:val="00D05C0A"/>
    <w:rsid w:val="00D122EC"/>
    <w:rsid w:val="00D15B3A"/>
    <w:rsid w:val="00D234FB"/>
    <w:rsid w:val="00D304BB"/>
    <w:rsid w:val="00D31E4F"/>
    <w:rsid w:val="00D6357D"/>
    <w:rsid w:val="00D83E4F"/>
    <w:rsid w:val="00D92E03"/>
    <w:rsid w:val="00D96AA8"/>
    <w:rsid w:val="00DB0817"/>
    <w:rsid w:val="00DB0A84"/>
    <w:rsid w:val="00DE1315"/>
    <w:rsid w:val="00E02246"/>
    <w:rsid w:val="00E024A8"/>
    <w:rsid w:val="00E116C1"/>
    <w:rsid w:val="00E549BA"/>
    <w:rsid w:val="00EE7256"/>
    <w:rsid w:val="00EF0FA2"/>
    <w:rsid w:val="00EF2E12"/>
    <w:rsid w:val="00F15722"/>
    <w:rsid w:val="00F175A5"/>
    <w:rsid w:val="00F321BB"/>
    <w:rsid w:val="00F37DF3"/>
    <w:rsid w:val="00F43827"/>
    <w:rsid w:val="00F45D53"/>
    <w:rsid w:val="00F50328"/>
    <w:rsid w:val="00F514F8"/>
    <w:rsid w:val="00F95FE1"/>
    <w:rsid w:val="00F9606B"/>
    <w:rsid w:val="00F97C57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BF7E"/>
  <w15:chartTrackingRefBased/>
  <w15:docId w15:val="{DA5AE38A-8636-4396-AFA8-022078D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727"/>
  </w:style>
  <w:style w:type="paragraph" w:styleId="Footer">
    <w:name w:val="footer"/>
    <w:basedOn w:val="Normal"/>
    <w:link w:val="FooterChar"/>
    <w:uiPriority w:val="99"/>
    <w:unhideWhenUsed/>
    <w:rsid w:val="0051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727"/>
  </w:style>
  <w:style w:type="paragraph" w:styleId="ListParagraph">
    <w:name w:val="List Paragraph"/>
    <w:basedOn w:val="Normal"/>
    <w:uiPriority w:val="34"/>
    <w:qFormat/>
    <w:rsid w:val="00513727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137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3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72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72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372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13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513727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513727"/>
    <w:rPr>
      <w:b/>
      <w:bCs/>
    </w:rPr>
  </w:style>
  <w:style w:type="paragraph" w:styleId="NoSpacing">
    <w:name w:val="No Spacing"/>
    <w:uiPriority w:val="1"/>
    <w:qFormat/>
    <w:rsid w:val="00513727"/>
    <w:pPr>
      <w:spacing w:after="0" w:line="240" w:lineRule="auto"/>
    </w:pPr>
  </w:style>
  <w:style w:type="table" w:styleId="TableGrid">
    <w:name w:val="Table Grid"/>
    <w:basedOn w:val="TableNormal"/>
    <w:uiPriority w:val="39"/>
    <w:rsid w:val="0051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5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D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D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A1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563EFAA8D74AB4E6B49052E8216B" ma:contentTypeVersion="9" ma:contentTypeDescription="Create a new document." ma:contentTypeScope="" ma:versionID="4c4d87357bd098c50ca84c71187e1981">
  <xsd:schema xmlns:xsd="http://www.w3.org/2001/XMLSchema" xmlns:xs="http://www.w3.org/2001/XMLSchema" xmlns:p="http://schemas.microsoft.com/office/2006/metadata/properties" xmlns:ns1="f190770d-145e-45e0-a60c-745ab1f27ae2" xmlns:ns3="d3d1dc04-9b7e-4d29-a312-82924514d5df" targetNamespace="http://schemas.microsoft.com/office/2006/metadata/properties" ma:root="true" ma:fieldsID="455539400e561024f30d5ca2d55f8612" ns1:_="" ns3:_="">
    <xsd:import namespace="f190770d-145e-45e0-a60c-745ab1f27ae2"/>
    <xsd:import namespace="d3d1dc04-9b7e-4d29-a312-82924514d5df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Rollout" minOccurs="0"/>
                <xsd:element ref="ns1:Roll_x002d_Out_x0020_Date" minOccurs="0"/>
                <xsd:element ref="ns1:Document_x0020_Type" minOccurs="0"/>
                <xsd:element ref="ns1:Status" minOccurs="0"/>
                <xsd:element ref="ns1:Archive_x003f_" minOccurs="0"/>
                <xsd:element ref="ns3:_dlc_DocIdUrl" minOccurs="0"/>
                <xsd:element ref="ns3:_dlc_DocIdPersistId" minOccurs="0"/>
                <xsd:element ref="ns3:SharedWithUsers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770d-145e-45e0-a60c-745ab1f27ae2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PFAS" ma:description="Choose the general topic of the Roll-Out plan. Contact Jess Coda if you need a new topic added to the list of choices." ma:format="Dropdown" ma:internalName="Topic">
      <xsd:simpleType>
        <xsd:restriction base="dms:Choice">
          <xsd:enumeration value="Air Quality"/>
          <xsd:enumeration value="Nitrates"/>
          <xsd:enumeration value="PFAS"/>
          <xsd:enumeration value="Sand Mining"/>
          <xsd:enumeration value="TMDLs"/>
          <xsd:enumeration value="Other"/>
        </xsd:restriction>
      </xsd:simpleType>
    </xsd:element>
    <xsd:element name="Rollout" ma:index="1" nillable="true" ma:displayName="Roll-Out" ma:list="{af591b07-e7c5-499f-94cf-eacbc7cb8183}" ma:internalName="Rollout" ma:readOnly="false" ma:showField="Title">
      <xsd:simpleType>
        <xsd:restriction base="dms:Lookup"/>
      </xsd:simpleType>
    </xsd:element>
    <xsd:element name="Roll_x002d_Out_x0020_Date" ma:index="2" nillable="true" ma:displayName="Roll-Out Date" ma:format="DateOnly" ma:internalName="Roll_x002d_Ou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Background Materials"/>
          <xsd:enumeration value="FAQ"/>
          <xsd:enumeration value="GovDelivery"/>
          <xsd:enumeration value="Media Advisory"/>
          <xsd:enumeration value="News Release"/>
          <xsd:enumeration value="Roll-Out Plan"/>
          <xsd:enumeration value="Run of Show"/>
          <xsd:enumeration value="Script"/>
          <xsd:enumeration value="Support Document"/>
          <xsd:enumeration value="Talking Points"/>
          <xsd:enumeration value="Web Content"/>
          <xsd:enumeration value="Other"/>
        </xsd:restriction>
      </xsd:simpleType>
    </xsd:element>
    <xsd:element name="Status" ma:index="6" nillable="true" ma:displayName="Status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Archive_x003f_" ma:index="7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dc04-9b7e-4d29-a312-82924514d5df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190770d-145e-45e0-a60c-745ab1f27ae2">PFAS</Topic>
    <Roll_x002d_Out_x0020_Date xmlns="f190770d-145e-45e0-a60c-745ab1f27ae2">2021-06-09T05:00:00+00:00</Roll_x002d_Out_x0020_Date>
    <Status xmlns="f190770d-145e-45e0-a60c-745ab1f27ae2">Final</Status>
    <Rollout xmlns="f190770d-145e-45e0-a60c-745ab1f27ae2">43</Rollout>
    <Document_x0020_Type xmlns="f190770d-145e-45e0-a60c-745ab1f27ae2">Talking Points</Document_x0020_Type>
    <Archive_x003f_ xmlns="f190770d-145e-45e0-a60c-745ab1f27ae2">false</Archive_x003f_>
    <_dlc_DocId xmlns="d3d1dc04-9b7e-4d29-a312-82924514d5df">WDNREMSP-199862983-391</_dlc_DocId>
    <_dlc_DocIdUrl xmlns="d3d1dc04-9b7e-4d29-a312-82924514d5df">
      <Url>https://sp.dnr.enterprise.wistate.us/org/em/_layouts/15/DocIdRedir.aspx?ID=WDNREMSP-199862983-391</Url>
      <Description>WDNREMSP-199862983-391</Description>
    </_dlc_DocIdUrl>
  </documentManagement>
</p:properties>
</file>

<file path=customXml/itemProps1.xml><?xml version="1.0" encoding="utf-8"?>
<ds:datastoreItem xmlns:ds="http://schemas.openxmlformats.org/officeDocument/2006/customXml" ds:itemID="{5542FDA3-CD73-49F2-A4E9-6758FE66F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CF230-46E8-4DE1-9F32-CD9AB6D1A0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37F277-C75C-4275-9C5D-F1810229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0770d-145e-45e0-a60c-745ab1f27ae2"/>
    <ds:schemaRef ds:uri="d3d1dc04-9b7e-4d29-a312-82924514d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CEABE-792E-4BF1-97BB-700C4A2F5886}">
  <ds:schemaRefs>
    <ds:schemaRef ds:uri="http://schemas.microsoft.com/office/2006/metadata/properties"/>
    <ds:schemaRef ds:uri="http://schemas.microsoft.com/office/infopath/2007/PartnerControls"/>
    <ds:schemaRef ds:uri="f190770d-145e-45e0-a60c-745ab1f27ae2"/>
    <ds:schemaRef ds:uri="d3d1dc04-9b7e-4d29-a312-82924514d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</dc:title>
  <dc:subject/>
  <dc:creator>Kruger, Annakathryn V - DNR</dc:creator>
  <cp:keywords/>
  <dc:description/>
  <cp:lastModifiedBy>jamesdpowell@yahoo.com</cp:lastModifiedBy>
  <cp:revision>2</cp:revision>
  <dcterms:created xsi:type="dcterms:W3CDTF">2021-06-15T02:49:00Z</dcterms:created>
  <dcterms:modified xsi:type="dcterms:W3CDTF">2021-06-15T02:49:00Z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0x010100A592563EFAA8D74AB4E6B49052E8216B</vt:lpwstr>
  </property>
  <property fmtid="{D5CDD505-2E9C-101B-9397-08002B2CF9AE}" pid="3" name="_dlc_DocIdItemGuid">
    <vt:lpwstr>e36e440f-963b-4bba-a58d-99af766bad83</vt:lpwstr>
  </property>
</Properties>
</file>